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A0A4A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  <w:t>年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>度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  <w:t>“广东最美高校辅导员”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>候选人：郑颖超</w:t>
      </w:r>
    </w:p>
    <w:p w14:paraId="1B8C7B1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郑颖超，女，中共党员，广州商学院艺术设计学院专职辅导员、讲师，博士在读，深耕辅导员一线岗位6年4个月。2025年度统筹管理本科学生233人，全面负责学生党建、思想引领、学风建设、就业升学及学生日常管理等工作。近三年，先后获广东高校新生入学教育微课征集活动三等奖、连续两届粤港澳大湾区大学生艺术节“优秀指导老师”等9项省市级荣誉，连续两届获广州商学院辅导员素质能力大赛奖项，累计获各类表彰40余项。她扎根粤港澳大湾区育人阵地，立足艺术设计专业特色，坚持以美育人、以艺铸魂，推动思政教育与美育深度融合，扎实履行辅导员九大职责，用心护航艺术学子成长成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53899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899B6F2">
      <w:pPr>
        <w:jc w:val="center"/>
        <w:rPr>
          <w:rFonts w:hint="default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  <w:t>年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>度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  <w:t>“广东最美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>大学生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  <w:t>”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>候选人：高怡</w:t>
      </w:r>
    </w:p>
    <w:p w14:paraId="17308B0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高怡，女，中共预备党员，广州商学院国际学院 2023 级会计学（中英双语创新班）本科生，现任校团委青年志愿者协会主席、2025 级新生助理辅导员。入学以来，她始终以习近平新时代中国特色社会主义思想为指引，坚定理想信念、厚植爱国情怀、锤炼品德修为、练就过硬本领，在志愿服务、公益实践、学业科创、国际交流等领域全面发展，用实际行动践行 “请党放心，强国有我” 的青春誓言。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89132E79-909A-4F84-8BF7-7001D1200CDC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D103575D-5E83-4741-A2F2-2BB81D612DB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2E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2026-10-30T01:06:17Z</dcterms:created>
  <dc:creator>Administrator</dc:creator>
  <cp:lastModifiedBy>阿胡</cp:lastModifiedBy>
  <dcterms:modified xsi:type="dcterms:W3CDTF">2026-10-30T01:08:10Z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eyJoZGlkIjoiMzg3MzQ5Y2FjOWQ4MmUzOWM1NTJiMjEyZmViNDk4MDkiLCJ1c2VySWQiOiI2NTY5MDA5NjgifQ==</vt:lpwstr>
  </property>
  <property fmtid="{D5CDD505-2E9C-101B-9397-08002B2CF9AE}" pid="4" name="ICV">
    <vt:lpwstr>91E69FF4AB254ADA9AF3581C0D1A0BAC_12</vt:lpwstr>
  </property>
</Properties>
</file>